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E432FC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 xml:space="preserve">г. </w:t>
          </w:r>
          <w:r w:rsidR="00F10F4F">
            <w:rPr>
              <w:sz w:val="24"/>
              <w:szCs w:val="24"/>
            </w:rPr>
            <w:t>Москва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E432FC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заключается </w:t>
          </w:r>
          <w:r w:rsidR="00F10F4F">
            <w:rPr>
              <w:i/>
              <w:sz w:val="24"/>
              <w:szCs w:val="24"/>
              <w:highlight w:val="lightGray"/>
            </w:rPr>
            <w:t>А</w:t>
          </w:r>
          <w:r w:rsidR="00E07D5C">
            <w:rPr>
              <w:i/>
              <w:sz w:val="24"/>
              <w:szCs w:val="24"/>
              <w:highlight w:val="lightGray"/>
            </w:rPr>
            <w:t>О «Р</w:t>
          </w:r>
          <w:r w:rsidR="00F10F4F">
            <w:rPr>
              <w:i/>
              <w:sz w:val="24"/>
              <w:szCs w:val="24"/>
              <w:highlight w:val="lightGray"/>
            </w:rPr>
            <w:t>оснефтефлот</w:t>
          </w:r>
          <w:bookmarkStart w:id="1" w:name="_GoBack"/>
          <w:bookmarkEnd w:id="1"/>
          <w:r w:rsidR="00E07D5C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F10F4F">
            <w:rPr>
              <w:i/>
              <w:sz w:val="24"/>
              <w:szCs w:val="24"/>
              <w:highlight w:val="lightGray"/>
            </w:rPr>
            <w:t>А</w:t>
          </w:r>
          <w:r w:rsidR="00E07D5C">
            <w:rPr>
              <w:i/>
              <w:sz w:val="24"/>
              <w:szCs w:val="24"/>
              <w:highlight w:val="lightGray"/>
            </w:rPr>
            <w:t>О «</w:t>
          </w:r>
          <w:proofErr w:type="spellStart"/>
          <w:r w:rsidR="00E07D5C">
            <w:rPr>
              <w:i/>
              <w:sz w:val="24"/>
              <w:szCs w:val="24"/>
              <w:highlight w:val="lightGray"/>
            </w:rPr>
            <w:t>Р</w:t>
          </w:r>
          <w:r w:rsidR="00F10F4F">
            <w:rPr>
              <w:i/>
              <w:sz w:val="24"/>
              <w:szCs w:val="24"/>
              <w:highlight w:val="lightGray"/>
            </w:rPr>
            <w:t>оснефтефлот</w:t>
          </w:r>
          <w:proofErr w:type="spellEnd"/>
          <w:r w:rsidR="00E07D5C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E432FC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E432FC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2FC" w:rsidRDefault="00E432FC" w:rsidP="00BD105F">
      <w:r>
        <w:separator/>
      </w:r>
    </w:p>
  </w:endnote>
  <w:endnote w:type="continuationSeparator" w:id="0">
    <w:p w:rsidR="00E432FC" w:rsidRDefault="00E432FC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2FC" w:rsidRDefault="00E432FC" w:rsidP="00BD105F">
      <w:r>
        <w:separator/>
      </w:r>
    </w:p>
  </w:footnote>
  <w:footnote w:type="continuationSeparator" w:id="0">
    <w:p w:rsidR="00E432FC" w:rsidRDefault="00E432FC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F5400"/>
    <w:rsid w:val="00214CE4"/>
    <w:rsid w:val="00221CD4"/>
    <w:rsid w:val="00237E08"/>
    <w:rsid w:val="002959E5"/>
    <w:rsid w:val="002C34E7"/>
    <w:rsid w:val="003A1007"/>
    <w:rsid w:val="004258E4"/>
    <w:rsid w:val="00464FAB"/>
    <w:rsid w:val="004904F4"/>
    <w:rsid w:val="006D0A34"/>
    <w:rsid w:val="007C7A44"/>
    <w:rsid w:val="00972C1B"/>
    <w:rsid w:val="009F203A"/>
    <w:rsid w:val="00A1002D"/>
    <w:rsid w:val="00A852D1"/>
    <w:rsid w:val="00AE2AAF"/>
    <w:rsid w:val="00B95572"/>
    <w:rsid w:val="00BD105F"/>
    <w:rsid w:val="00C87601"/>
    <w:rsid w:val="00C958A9"/>
    <w:rsid w:val="00CF7C6F"/>
    <w:rsid w:val="00D52B42"/>
    <w:rsid w:val="00DC03B3"/>
    <w:rsid w:val="00E07D5C"/>
    <w:rsid w:val="00E432FC"/>
    <w:rsid w:val="00E95D4C"/>
    <w:rsid w:val="00F10F4F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6100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00127"/>
    <w:rsid w:val="0079352A"/>
    <w:rsid w:val="008D4CE4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Киракосян Ирина Алексеевна</cp:lastModifiedBy>
  <cp:revision>22</cp:revision>
  <dcterms:created xsi:type="dcterms:W3CDTF">2024-07-23T08:03:00Z</dcterms:created>
  <dcterms:modified xsi:type="dcterms:W3CDTF">2026-08-31T09:08:00Z</dcterms:modified>
</cp:coreProperties>
</file>